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6"/>
      </w:tblGrid>
      <w:tr w:rsidR="00411615" w:rsidTr="00411615">
        <w:trPr>
          <w:trHeight w:val="759"/>
        </w:trPr>
        <w:tc>
          <w:tcPr>
            <w:tcW w:w="9016" w:type="dxa"/>
          </w:tcPr>
          <w:p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number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………………………………..</w:t>
      </w:r>
      <w:proofErr w:type="gramEnd"/>
    </w:p>
    <w:p w:rsidR="00411615" w:rsidRDefault="00411615" w:rsidP="00411615">
      <w:pPr>
        <w:rPr>
          <w:rFonts w:ascii="Arial" w:hAnsi="Arial" w:cs="Arial"/>
          <w:b/>
        </w:rPr>
      </w:pPr>
    </w:p>
    <w:p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4B4234" w:rsidTr="00114261">
        <w:tc>
          <w:tcPr>
            <w:tcW w:w="9781" w:type="dxa"/>
          </w:tcPr>
          <w:p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</w:t>
            </w:r>
            <w:proofErr w:type="spellStart"/>
            <w:r w:rsidRPr="00004F23">
              <w:rPr>
                <w:rFonts w:ascii="Arial" w:hAnsi="Arial" w:cs="Arial"/>
                <w:bCs/>
              </w:rPr>
              <w:t>dunnage</w:t>
            </w:r>
            <w:proofErr w:type="spellEnd"/>
            <w:r w:rsidRPr="00004F23">
              <w:rPr>
                <w:rFonts w:ascii="Arial" w:hAnsi="Arial" w:cs="Arial"/>
                <w:bCs/>
              </w:rPr>
              <w:t xml:space="preserve">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3"/>
            </w:tblGrid>
            <w:tr w:rsidR="004B4234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:rsidR="004B4234" w:rsidRDefault="0005116A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05116A">
                    <w:rPr>
                      <w:rFonts w:ascii="Arial" w:hAnsi="Arial" w:cs="Arial"/>
                      <w:bCs/>
                      <w:noProof/>
                      <w:lang w:eastAsia="en-A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<v:textbox>
                          <w:txbxContent>
                            <w:p w:rsidR="004B4234" w:rsidRDefault="004B4234" w:rsidP="001E5398"/>
                          </w:txbxContent>
                        </v:textbox>
                        <w10:wrap type="square" anchorx="margin" anchory="page"/>
                      </v:shape>
                    </w:pict>
                  </w:r>
                  <w:r w:rsidR="004B4234"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:rsidR="004B4234" w:rsidRDefault="0005116A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en-AU"/>
              </w:rPr>
              <w:pict>
                <v:shape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<v:textbox>
                    <w:txbxContent>
                      <w:p w:rsidR="004B4234" w:rsidRDefault="004B4234" w:rsidP="001E5398"/>
                    </w:txbxContent>
                  </v:textbox>
                  <w10:wrap type="square" anchorx="margin" anchory="page"/>
                </v:shape>
              </w:pict>
            </w:r>
            <w:r w:rsidR="004B4234"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 w:rsidR="004B4234">
              <w:rPr>
                <w:rFonts w:ascii="Arial" w:hAnsi="Arial" w:cs="Arial"/>
                <w:bCs/>
              </w:rPr>
              <w:t xml:space="preserve">                 </w:t>
            </w:r>
            <w:proofErr w:type="gramStart"/>
            <w:r w:rsidR="004B4234" w:rsidRPr="00004F23">
              <w:rPr>
                <w:rFonts w:ascii="Arial" w:hAnsi="Arial" w:cs="Arial"/>
                <w:bCs/>
              </w:rPr>
              <w:t>covered</w:t>
            </w:r>
            <w:proofErr w:type="gramEnd"/>
            <w:r w:rsidR="004B4234" w:rsidRPr="00004F23">
              <w:rPr>
                <w:rFonts w:ascii="Arial" w:hAnsi="Arial" w:cs="Arial"/>
                <w:bCs/>
              </w:rPr>
              <w:t xml:space="preserve"> by this document?</w:t>
            </w:r>
            <w:r w:rsidR="004B4234">
              <w:rPr>
                <w:rFonts w:ascii="Arial" w:hAnsi="Arial" w:cs="Arial"/>
                <w:bCs/>
              </w:rPr>
              <w:br/>
            </w:r>
            <w:r w:rsidR="004B4234">
              <w:rPr>
                <w:rFonts w:ascii="Arial" w:hAnsi="Arial" w:cs="Arial"/>
                <w:bCs/>
              </w:rPr>
              <w:br/>
            </w:r>
          </w:p>
          <w:p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6"/>
      </w:tblGrid>
      <w:tr w:rsidR="00E75BA3" w:rsidTr="005F3EA6">
        <w:tc>
          <w:tcPr>
            <w:tcW w:w="9786" w:type="dxa"/>
          </w:tcPr>
          <w:p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</w:t>
            </w:r>
            <w:proofErr w:type="spellStart"/>
            <w:r>
              <w:rPr>
                <w:rFonts w:ascii="Arial" w:hAnsi="Arial" w:cs="Arial"/>
              </w:rPr>
              <w:t>dunnage</w:t>
            </w:r>
            <w:proofErr w:type="spellEnd"/>
            <w:r>
              <w:rPr>
                <w:rFonts w:ascii="Arial" w:hAnsi="Arial" w:cs="Arial"/>
              </w:rPr>
              <w:t xml:space="preserve"> includes: crates, cases, pallets, skids, and any other timber or bamboo</w:t>
            </w:r>
          </w:p>
          <w:p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</w:t>
            </w:r>
            <w:proofErr w:type="spellStart"/>
            <w:r w:rsidR="00E75BA3">
              <w:rPr>
                <w:rFonts w:ascii="Arial" w:hAnsi="Arial" w:cs="Arial"/>
              </w:rPr>
              <w:t>dunnage</w:t>
            </w:r>
            <w:proofErr w:type="spellEnd"/>
            <w:r w:rsidR="00E75BA3">
              <w:rPr>
                <w:rFonts w:ascii="Arial" w:hAnsi="Arial" w:cs="Arial"/>
              </w:rPr>
              <w:t xml:space="preserve"> be</w:t>
            </w:r>
            <w:r>
              <w:rPr>
                <w:rFonts w:ascii="Arial" w:hAnsi="Arial" w:cs="Arial"/>
              </w:rPr>
              <w:t>en</w:t>
            </w:r>
            <w:bookmarkStart w:id="0" w:name="_GoBack"/>
            <w:bookmarkEnd w:id="0"/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3"/>
            </w:tblGrid>
            <w:tr w:rsidR="00E75BA3" w:rsidTr="005F3EA6">
              <w:trPr>
                <w:trHeight w:val="274"/>
              </w:trPr>
              <w:tc>
                <w:tcPr>
                  <w:tcW w:w="1413" w:type="dxa"/>
                </w:tcPr>
                <w:p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:rsidR="00E75BA3" w:rsidRDefault="0005116A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05116A">
              <w:rPr>
                <w:rFonts w:ascii="Arial" w:hAnsi="Arial" w:cs="Arial"/>
                <w:bCs/>
                <w:noProof/>
                <w:lang w:eastAsia="en-AU"/>
              </w:rPr>
              <w:pict>
                <v:shape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<v:textbox>
                    <w:txbxContent>
                      <w:p w:rsidR="00E75BA3" w:rsidRDefault="00E75BA3" w:rsidP="00E75BA3">
                        <w:r>
                          <w:t xml:space="preserve">  </w:t>
                        </w:r>
                      </w:p>
                    </w:txbxContent>
                  </v:textbox>
                  <w10:wrap type="square" anchory="page"/>
                </v:shape>
              </w:pict>
            </w:r>
            <w:r w:rsidRPr="0005116A">
              <w:rPr>
                <w:rFonts w:ascii="Arial" w:hAnsi="Arial" w:cs="Arial"/>
                <w:bCs/>
                <w:noProof/>
                <w:lang w:eastAsia="en-AU"/>
              </w:rPr>
              <w:pict>
                <v:shape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<v:textbox>
                    <w:txbxContent>
                      <w:p w:rsidR="00E75BA3" w:rsidRDefault="00E75BA3" w:rsidP="00E75BA3"/>
                    </w:txbxContent>
                  </v:textbox>
                  <w10:wrap type="square"/>
                </v:shape>
              </w:pict>
            </w:r>
            <w:r w:rsidRPr="0005116A">
              <w:rPr>
                <w:rFonts w:ascii="Arial" w:hAnsi="Arial" w:cs="Arial"/>
                <w:bCs/>
                <w:noProof/>
                <w:lang w:eastAsia="en-AU"/>
              </w:rPr>
              <w:pict>
                <v:shape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<v:textbox>
                    <w:txbxContent>
                      <w:p w:rsidR="00E75BA3" w:rsidRDefault="00E75BA3" w:rsidP="00E75BA3">
                        <w:r>
                          <w:t xml:space="preserve">       </w:t>
                        </w:r>
                      </w:p>
                    </w:txbxContent>
                  </v:textbox>
                  <w10:wrap type="square" anchory="page"/>
                </v:shape>
              </w:pict>
            </w:r>
            <w:r w:rsidR="00E75BA3">
              <w:rPr>
                <w:rFonts w:ascii="Arial" w:hAnsi="Arial" w:cs="Arial"/>
              </w:rPr>
              <w:t xml:space="preserve"> </w:t>
            </w:r>
          </w:p>
          <w:p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</w:t>
      </w:r>
      <w:proofErr w:type="spellStart"/>
      <w:r w:rsidRPr="00004F23">
        <w:rPr>
          <w:rFonts w:ascii="Arial" w:hAnsi="Arial" w:cs="Arial"/>
        </w:rPr>
        <w:t>dunnage</w:t>
      </w:r>
      <w:proofErr w:type="spellEnd"/>
      <w:r w:rsidRPr="00004F23">
        <w:rPr>
          <w:rFonts w:ascii="Arial" w:hAnsi="Arial" w:cs="Arial"/>
        </w:rPr>
        <w:t xml:space="preserve">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411615" w:rsidTr="005F3EA6">
        <w:trPr>
          <w:trHeight w:val="800"/>
        </w:trPr>
        <w:tc>
          <w:tcPr>
            <w:tcW w:w="5382" w:type="dxa"/>
          </w:tcPr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:rsidTr="005F3EA6">
        <w:tc>
          <w:tcPr>
            <w:tcW w:w="5382" w:type="dxa"/>
          </w:tcPr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:rsidTr="005F3EA6">
        <w:trPr>
          <w:trHeight w:val="674"/>
        </w:trPr>
        <w:tc>
          <w:tcPr>
            <w:tcW w:w="5382" w:type="dxa"/>
          </w:tcPr>
          <w:p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Pr="00F50F9B" w:rsidRDefault="0005116A" w:rsidP="00411615">
      <w:pPr>
        <w:rPr>
          <w:rFonts w:ascii="Arial" w:hAnsi="Arial" w:cs="Arial"/>
        </w:rPr>
      </w:pPr>
      <w:r w:rsidRPr="0005116A">
        <w:rPr>
          <w:rFonts w:ascii="Arial" w:hAnsi="Arial" w:cs="Arial"/>
          <w:bCs/>
          <w:noProof/>
          <w:lang w:eastAsia="en-AU"/>
        </w:rPr>
        <w:pict>
          <v:shape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05116A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05116A">
        <w:rPr>
          <w:rFonts w:ascii="Arial" w:hAnsi="Arial" w:cs="Arial"/>
          <w:bCs/>
          <w:noProof/>
          <w:lang w:eastAsia="en-AU"/>
        </w:rPr>
        <w:pict>
          <v:shape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05116A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05116A">
        <w:rPr>
          <w:rFonts w:ascii="Arial" w:hAnsi="Arial" w:cs="Arial"/>
          <w:bCs/>
          <w:noProof/>
          <w:lang w:eastAsia="en-AU"/>
        </w:rPr>
        <w:pict>
          <v:shape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<v:textbox>
              <w:txbxContent>
                <w:p w:rsidR="00411615" w:rsidRDefault="00411615" w:rsidP="00411615"/>
              </w:txbxContent>
            </v:textbox>
            <w10:wrap type="square"/>
          </v:shape>
        </w:pict>
      </w:r>
      <w:r w:rsidR="00411615">
        <w:rPr>
          <w:rFonts w:ascii="Arial" w:hAnsi="Arial" w:cs="Arial"/>
          <w:b/>
          <w:bCs/>
        </w:rPr>
        <w:br w:type="textWrapping" w:clear="all"/>
      </w:r>
      <w:r w:rsidR="00411615">
        <w:rPr>
          <w:rFonts w:ascii="Arial" w:hAnsi="Arial" w:cs="Arial"/>
          <w:b/>
          <w:bCs/>
        </w:rPr>
        <w:br/>
        <w:t xml:space="preserve">CONTAINER CLEANLINESS STATEMENT </w:t>
      </w:r>
      <w:r w:rsidR="00411615">
        <w:rPr>
          <w:rFonts w:ascii="Arial" w:hAnsi="Arial" w:cs="Arial"/>
          <w:bCs/>
        </w:rPr>
        <w:t>(</w:t>
      </w:r>
      <w:r w:rsidR="00411615" w:rsidRPr="006C2BC0">
        <w:rPr>
          <w:rFonts w:ascii="Arial" w:hAnsi="Arial" w:cs="Arial"/>
          <w:b/>
          <w:bCs/>
        </w:rPr>
        <w:t>for FCL/X consignments only</w:t>
      </w:r>
      <w:r w:rsidR="00411615">
        <w:rPr>
          <w:rFonts w:ascii="Arial" w:hAnsi="Arial" w:cs="Arial"/>
          <w:bCs/>
        </w:rPr>
        <w:t xml:space="preserve"> - statement to be removed from document when not relevant</w:t>
      </w:r>
      <w:r w:rsidR="00411615">
        <w:rPr>
          <w:rFonts w:ascii="Arial" w:hAnsi="Arial" w:cs="Arial"/>
        </w:rPr>
        <w:t>)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DC" w:rsidRDefault="00D044DC">
      <w:r>
        <w:separator/>
      </w:r>
    </w:p>
  </w:endnote>
  <w:endnote w:type="continuationSeparator" w:id="0">
    <w:p w:rsidR="00D044DC" w:rsidRDefault="00D0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DC" w:rsidRDefault="00D044DC">
      <w:r>
        <w:separator/>
      </w:r>
    </w:p>
  </w:footnote>
  <w:footnote w:type="continuationSeparator" w:id="0">
    <w:p w:rsidR="00D044DC" w:rsidRDefault="00D04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1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E4A24"/>
    <w:rsid w:val="00034835"/>
    <w:rsid w:val="0005116A"/>
    <w:rsid w:val="00114261"/>
    <w:rsid w:val="00151EA8"/>
    <w:rsid w:val="001757FB"/>
    <w:rsid w:val="001A6FF0"/>
    <w:rsid w:val="001E43B4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1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05116A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05116A"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05116A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05116A"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116A"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05116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05116A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05116A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05116A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05116A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5116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05116A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05116A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05116A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05116A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05116A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05116A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05116A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05116A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05116A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05116A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05116A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05116A"/>
    <w:rPr>
      <w:b/>
      <w:bCs/>
    </w:rPr>
  </w:style>
  <w:style w:type="character" w:styleId="Emphasis">
    <w:name w:val="Emphasis"/>
    <w:basedOn w:val="DefaultParagraphFont"/>
    <w:uiPriority w:val="99"/>
    <w:qFormat/>
    <w:rsid w:val="0005116A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05116A"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05116A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05116A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05116A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05116A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5116A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05116A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rsid w:val="0005116A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0511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05116A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05116A"/>
    <w:pPr>
      <w:keepNext/>
    </w:pPr>
    <w:rPr>
      <w:b/>
    </w:rPr>
  </w:style>
  <w:style w:type="numbering" w:customStyle="1" w:styleId="Headings">
    <w:name w:val="Headings"/>
    <w:uiPriority w:val="99"/>
    <w:rsid w:val="0005116A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rsid w:val="0005116A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05116A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05116A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05116A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05116A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sid w:val="0005116A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05116A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05116A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6A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05116A"/>
  </w:style>
  <w:style w:type="numbering" w:customStyle="1" w:styleId="Appendix">
    <w:name w:val="Appendix"/>
    <w:uiPriority w:val="99"/>
    <w:rsid w:val="0005116A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1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6A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6A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116A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05116A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05116A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05116A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05116A"/>
    <w:pPr>
      <w:numPr>
        <w:numId w:val="7"/>
      </w:numPr>
    </w:pPr>
  </w:style>
  <w:style w:type="paragraph" w:customStyle="1" w:styleId="Picture">
    <w:name w:val="Picture"/>
    <w:qFormat/>
    <w:rsid w:val="0005116A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05116A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05116A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05116A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05116A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05116A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05116A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05116A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  <w:rsid w:val="0005116A"/>
  </w:style>
  <w:style w:type="paragraph" w:styleId="Revision">
    <w:name w:val="Revision"/>
    <w:hidden/>
    <w:uiPriority w:val="99"/>
    <w:semiHidden/>
    <w:rsid w:val="0005116A"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CBD874D040A40878D49B8027652D6" ma:contentTypeVersion="8" ma:contentTypeDescription="Create a new document." ma:contentTypeScope="" ma:versionID="4a0dc60d152dd517f0d26b729adfb81f">
  <xsd:schema xmlns:xsd="http://www.w3.org/2001/XMLSchema" xmlns:xs="http://www.w3.org/2001/XMLSchema" xmlns:p="http://schemas.microsoft.com/office/2006/metadata/properties" xmlns:ns2="9b65dd0a-02cc-440b-87aa-7c1f1b9d2fc1" targetNamespace="http://schemas.microsoft.com/office/2006/metadata/properties" ma:root="true" ma:fieldsID="331fb53af6c0d80bd4d523494b4b4027" ns2:_="">
    <xsd:import namespace="9b65dd0a-02cc-440b-87aa-7c1f1b9d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dd0a-02cc-440b-87aa-7c1f1b9d2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2B61F4C-5333-47F8-BD15-427D4419500D}"/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851A9-39B4-471D-8A1E-155F5E33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alicia</cp:lastModifiedBy>
  <cp:revision>2</cp:revision>
  <cp:lastPrinted>2015-08-14T05:36:00Z</cp:lastPrinted>
  <dcterms:created xsi:type="dcterms:W3CDTF">2017-12-06T00:21:00Z</dcterms:created>
  <dcterms:modified xsi:type="dcterms:W3CDTF">2017-12-06T00:21:00Z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0x010100C82CBD874D040A40878D49B8027652D6</vt:lpwstr>
  </property>
</Properties>
</file>